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80" w:rightFromText="180" w:vertAnchor="page" w:horzAnchor="page" w:tblpX="1777" w:tblpY="1628"/>
        <w:tblOverlap w:val="never"/>
        <w:tblW w:w="8736" w:type="dxa"/>
        <w:tblLook w:val="04A0" w:firstRow="1" w:lastRow="0" w:firstColumn="1" w:lastColumn="0" w:noHBand="0" w:noVBand="1"/>
      </w:tblPr>
      <w:tblGrid>
        <w:gridCol w:w="1156"/>
        <w:gridCol w:w="959"/>
        <w:gridCol w:w="1453"/>
        <w:gridCol w:w="1287"/>
        <w:gridCol w:w="1941"/>
        <w:gridCol w:w="487"/>
        <w:gridCol w:w="726"/>
        <w:gridCol w:w="727"/>
      </w:tblGrid>
      <w:tr w:rsidR="00A10FEF">
        <w:trPr>
          <w:trHeight w:val="1057"/>
        </w:trPr>
        <w:tc>
          <w:tcPr>
            <w:tcW w:w="1156" w:type="dxa"/>
            <w:vAlign w:val="center"/>
          </w:tcPr>
          <w:p w:rsidR="00A10FEF" w:rsidRDefault="00DA691B">
            <w:pPr>
              <w:jc w:val="center"/>
            </w:pPr>
            <w:r>
              <w:rPr>
                <w:rFonts w:hint="eastAsia"/>
              </w:rPr>
              <w:t>课题名称</w:t>
            </w:r>
          </w:p>
        </w:tc>
        <w:tc>
          <w:tcPr>
            <w:tcW w:w="2412" w:type="dxa"/>
            <w:gridSpan w:val="2"/>
            <w:vAlign w:val="center"/>
          </w:tcPr>
          <w:p w:rsidR="00A10FEF" w:rsidRDefault="00DA691B" w:rsidP="00186E50">
            <w:pPr>
              <w:snapToGrid w:val="0"/>
              <w:jc w:val="center"/>
            </w:pPr>
            <w:r>
              <w:rPr>
                <w:rFonts w:hint="eastAsia"/>
                <w:b/>
                <w:bCs/>
                <w:sz w:val="28"/>
                <w:szCs w:val="32"/>
              </w:rPr>
              <w:t>项目</w:t>
            </w:r>
            <w:r w:rsidR="00186E50">
              <w:rPr>
                <w:rFonts w:hint="eastAsia"/>
                <w:b/>
                <w:bCs/>
                <w:sz w:val="28"/>
                <w:szCs w:val="32"/>
              </w:rPr>
              <w:t>6</w:t>
            </w:r>
            <w:r>
              <w:rPr>
                <w:rFonts w:hint="eastAsia"/>
                <w:b/>
                <w:bCs/>
                <w:sz w:val="28"/>
                <w:szCs w:val="32"/>
              </w:rPr>
              <w:t xml:space="preserve"> </w:t>
            </w:r>
            <w:r w:rsidR="00186E50" w:rsidRPr="00186E50">
              <w:rPr>
                <w:rFonts w:hint="eastAsia"/>
                <w:b/>
                <w:bCs/>
                <w:sz w:val="28"/>
                <w:szCs w:val="32"/>
              </w:rPr>
              <w:t>串行通信系统设计</w:t>
            </w:r>
          </w:p>
        </w:tc>
        <w:tc>
          <w:tcPr>
            <w:tcW w:w="1287" w:type="dxa"/>
            <w:vAlign w:val="center"/>
          </w:tcPr>
          <w:p w:rsidR="00A10FEF" w:rsidRDefault="00DA691B">
            <w:pPr>
              <w:jc w:val="center"/>
            </w:pPr>
            <w:r>
              <w:rPr>
                <w:rFonts w:hint="eastAsia"/>
              </w:rPr>
              <w:t>分课题名称</w:t>
            </w:r>
          </w:p>
        </w:tc>
        <w:tc>
          <w:tcPr>
            <w:tcW w:w="2428" w:type="dxa"/>
            <w:gridSpan w:val="2"/>
            <w:vAlign w:val="center"/>
          </w:tcPr>
          <w:p w:rsidR="00A10FEF" w:rsidRDefault="00DA691B" w:rsidP="00186E50">
            <w:pPr>
              <w:jc w:val="center"/>
            </w:pPr>
            <w:r>
              <w:rPr>
                <w:rFonts w:ascii="宋体" w:hAnsi="宋体" w:cs="宋体" w:hint="eastAsia"/>
                <w:b/>
                <w:bCs/>
                <w:sz w:val="24"/>
              </w:rPr>
              <w:t>任务</w:t>
            </w:r>
            <w:r w:rsidR="00186E50">
              <w:rPr>
                <w:rFonts w:ascii="宋体" w:hAnsi="宋体" w:cs="宋体" w:hint="eastAsia"/>
                <w:b/>
                <w:bCs/>
                <w:sz w:val="24"/>
              </w:rPr>
              <w:t>6</w:t>
            </w:r>
            <w:r>
              <w:rPr>
                <w:rFonts w:ascii="宋体" w:hAnsi="宋体" w:cs="宋体" w:hint="eastAsia"/>
                <w:b/>
                <w:bCs/>
                <w:sz w:val="24"/>
              </w:rPr>
              <w:t xml:space="preserve">.1 </w:t>
            </w:r>
            <w:r w:rsidR="00186E50" w:rsidRPr="00186E50">
              <w:rPr>
                <w:rFonts w:ascii="宋体" w:hAnsi="宋体" w:cs="宋体" w:hint="eastAsia"/>
                <w:b/>
                <w:bCs/>
                <w:sz w:val="24"/>
              </w:rPr>
              <w:t>74LS164串行输出控制流水灯</w:t>
            </w:r>
          </w:p>
        </w:tc>
        <w:tc>
          <w:tcPr>
            <w:tcW w:w="726" w:type="dxa"/>
            <w:vAlign w:val="center"/>
          </w:tcPr>
          <w:p w:rsidR="00A10FEF" w:rsidRDefault="00DA691B">
            <w:pPr>
              <w:jc w:val="center"/>
            </w:pPr>
            <w:r>
              <w:rPr>
                <w:rFonts w:hint="eastAsia"/>
              </w:rPr>
              <w:t>课题序号</w:t>
            </w:r>
          </w:p>
        </w:tc>
        <w:tc>
          <w:tcPr>
            <w:tcW w:w="727" w:type="dxa"/>
            <w:vAlign w:val="center"/>
          </w:tcPr>
          <w:p w:rsidR="00A10FEF" w:rsidRDefault="00DA691B">
            <w:pPr>
              <w:jc w:val="center"/>
            </w:pPr>
            <w:r>
              <w:rPr>
                <w:rFonts w:hint="eastAsia"/>
              </w:rPr>
              <w:t>1</w:t>
            </w:r>
          </w:p>
        </w:tc>
      </w:tr>
      <w:tr w:rsidR="00A10FEF">
        <w:trPr>
          <w:trHeight w:val="726"/>
        </w:trPr>
        <w:tc>
          <w:tcPr>
            <w:tcW w:w="2115" w:type="dxa"/>
            <w:gridSpan w:val="2"/>
            <w:vAlign w:val="center"/>
          </w:tcPr>
          <w:p w:rsidR="00A10FEF" w:rsidRDefault="00DA691B">
            <w:pPr>
              <w:jc w:val="center"/>
            </w:pPr>
            <w:r>
              <w:rPr>
                <w:rFonts w:hint="eastAsia"/>
              </w:rPr>
              <w:t>授课日期</w:t>
            </w:r>
          </w:p>
        </w:tc>
        <w:tc>
          <w:tcPr>
            <w:tcW w:w="1453" w:type="dxa"/>
            <w:vAlign w:val="center"/>
          </w:tcPr>
          <w:p w:rsidR="00A10FEF" w:rsidRDefault="00DA691B">
            <w:pPr>
              <w:jc w:val="center"/>
            </w:pPr>
            <w:r>
              <w:rPr>
                <w:rFonts w:hint="eastAsia"/>
              </w:rPr>
              <w:t>第</w:t>
            </w:r>
            <w:r>
              <w:rPr>
                <w:rFonts w:hint="eastAsia"/>
                <w:u w:val="single"/>
              </w:rPr>
              <w:t xml:space="preserve">    </w:t>
            </w:r>
            <w:r>
              <w:rPr>
                <w:rFonts w:hint="eastAsia"/>
              </w:rPr>
              <w:t>周</w:t>
            </w:r>
          </w:p>
        </w:tc>
        <w:tc>
          <w:tcPr>
            <w:tcW w:w="5168" w:type="dxa"/>
            <w:gridSpan w:val="5"/>
            <w:vAlign w:val="center"/>
          </w:tcPr>
          <w:p w:rsidR="00A10FEF" w:rsidRDefault="00DA691B">
            <w:pPr>
              <w:jc w:val="cente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A10FEF">
        <w:trPr>
          <w:trHeight w:val="769"/>
        </w:trPr>
        <w:tc>
          <w:tcPr>
            <w:tcW w:w="2115" w:type="dxa"/>
            <w:gridSpan w:val="2"/>
            <w:vAlign w:val="center"/>
          </w:tcPr>
          <w:p w:rsidR="00A10FEF" w:rsidRDefault="00DA691B">
            <w:pPr>
              <w:jc w:val="center"/>
            </w:pPr>
            <w:r>
              <w:rPr>
                <w:rFonts w:hint="eastAsia"/>
              </w:rPr>
              <w:t>授课课时</w:t>
            </w:r>
          </w:p>
        </w:tc>
        <w:tc>
          <w:tcPr>
            <w:tcW w:w="1453" w:type="dxa"/>
            <w:vAlign w:val="center"/>
          </w:tcPr>
          <w:p w:rsidR="00A10FEF" w:rsidRDefault="00DA691B">
            <w:pPr>
              <w:jc w:val="center"/>
            </w:pPr>
            <w:r>
              <w:rPr>
                <w:rFonts w:hint="eastAsia"/>
              </w:rPr>
              <w:t>4</w:t>
            </w:r>
          </w:p>
        </w:tc>
        <w:tc>
          <w:tcPr>
            <w:tcW w:w="1287" w:type="dxa"/>
            <w:vAlign w:val="center"/>
          </w:tcPr>
          <w:p w:rsidR="00A10FEF" w:rsidRDefault="00DA691B">
            <w:pPr>
              <w:jc w:val="center"/>
            </w:pPr>
            <w:r>
              <w:rPr>
                <w:rFonts w:hint="eastAsia"/>
              </w:rPr>
              <w:t>课时分配</w:t>
            </w:r>
          </w:p>
        </w:tc>
        <w:tc>
          <w:tcPr>
            <w:tcW w:w="3881" w:type="dxa"/>
            <w:gridSpan w:val="4"/>
            <w:vAlign w:val="center"/>
          </w:tcPr>
          <w:p w:rsidR="00A10FEF" w:rsidRDefault="00DA691B">
            <w:r>
              <w:rPr>
                <w:rFonts w:hint="eastAsia"/>
              </w:rPr>
              <w:t>讲课：</w:t>
            </w:r>
            <w:r>
              <w:rPr>
                <w:rFonts w:hint="eastAsia"/>
              </w:rPr>
              <w:t xml:space="preserve">   </w:t>
            </w:r>
            <w:r>
              <w:rPr>
                <w:rFonts w:hint="eastAsia"/>
              </w:rPr>
              <w:t>示范：</w:t>
            </w:r>
            <w:r>
              <w:rPr>
                <w:rFonts w:hint="eastAsia"/>
              </w:rPr>
              <w:t xml:space="preserve">    </w:t>
            </w:r>
            <w:r>
              <w:rPr>
                <w:rFonts w:hint="eastAsia"/>
              </w:rPr>
              <w:t>练习：</w:t>
            </w:r>
          </w:p>
        </w:tc>
      </w:tr>
      <w:tr w:rsidR="00A10FEF">
        <w:trPr>
          <w:trHeight w:val="726"/>
        </w:trPr>
        <w:tc>
          <w:tcPr>
            <w:tcW w:w="2115" w:type="dxa"/>
            <w:gridSpan w:val="2"/>
            <w:vAlign w:val="center"/>
          </w:tcPr>
          <w:p w:rsidR="00A10FEF" w:rsidRDefault="00DA691B">
            <w:pPr>
              <w:jc w:val="center"/>
            </w:pPr>
            <w:r>
              <w:rPr>
                <w:rFonts w:hint="eastAsia"/>
              </w:rPr>
              <w:t>授课班级</w:t>
            </w:r>
          </w:p>
        </w:tc>
        <w:tc>
          <w:tcPr>
            <w:tcW w:w="2740" w:type="dxa"/>
            <w:gridSpan w:val="2"/>
            <w:vAlign w:val="center"/>
          </w:tcPr>
          <w:p w:rsidR="00A10FEF" w:rsidRDefault="00A10FEF">
            <w:pPr>
              <w:jc w:val="center"/>
            </w:pPr>
          </w:p>
        </w:tc>
        <w:tc>
          <w:tcPr>
            <w:tcW w:w="1941" w:type="dxa"/>
            <w:vAlign w:val="center"/>
          </w:tcPr>
          <w:p w:rsidR="00A10FEF" w:rsidRDefault="00DA691B">
            <w:pPr>
              <w:jc w:val="center"/>
            </w:pPr>
            <w:r>
              <w:rPr>
                <w:rFonts w:hint="eastAsia"/>
              </w:rPr>
              <w:t>授课班级人数</w:t>
            </w:r>
          </w:p>
        </w:tc>
        <w:tc>
          <w:tcPr>
            <w:tcW w:w="1940" w:type="dxa"/>
            <w:gridSpan w:val="3"/>
            <w:vAlign w:val="center"/>
          </w:tcPr>
          <w:p w:rsidR="00A10FEF" w:rsidRDefault="00A10FEF">
            <w:pPr>
              <w:jc w:val="center"/>
            </w:pPr>
          </w:p>
        </w:tc>
      </w:tr>
      <w:tr w:rsidR="00A10FEF">
        <w:trPr>
          <w:trHeight w:val="1740"/>
        </w:trPr>
        <w:tc>
          <w:tcPr>
            <w:tcW w:w="2115" w:type="dxa"/>
            <w:gridSpan w:val="2"/>
            <w:vAlign w:val="center"/>
          </w:tcPr>
          <w:p w:rsidR="00A10FEF" w:rsidRDefault="00DA691B">
            <w:pPr>
              <w:jc w:val="center"/>
            </w:pPr>
            <w:r>
              <w:rPr>
                <w:rFonts w:hint="eastAsia"/>
              </w:rPr>
              <w:t>教学目标与要求</w:t>
            </w:r>
          </w:p>
        </w:tc>
        <w:tc>
          <w:tcPr>
            <w:tcW w:w="6621" w:type="dxa"/>
            <w:gridSpan w:val="6"/>
            <w:vAlign w:val="center"/>
          </w:tcPr>
          <w:p w:rsidR="00186E50" w:rsidRPr="00186E50" w:rsidRDefault="00186E50" w:rsidP="00186E50">
            <w:pPr>
              <w:ind w:firstLineChars="200" w:firstLine="480"/>
              <w:rPr>
                <w:rFonts w:ascii="宋体" w:hAnsi="宋体" w:cs="宋体"/>
                <w:sz w:val="24"/>
              </w:rPr>
            </w:pPr>
            <w:r w:rsidRPr="00186E50">
              <w:rPr>
                <w:rFonts w:ascii="宋体" w:hAnsi="宋体" w:cs="宋体" w:hint="eastAsia"/>
                <w:sz w:val="24"/>
              </w:rPr>
              <w:t>理解串行通信与并行通信两种通信方式的异同</w:t>
            </w:r>
          </w:p>
          <w:p w:rsidR="00186E50" w:rsidRPr="00186E50" w:rsidRDefault="00186E50" w:rsidP="00186E50">
            <w:pPr>
              <w:ind w:firstLineChars="200" w:firstLine="480"/>
              <w:rPr>
                <w:rFonts w:ascii="宋体" w:hAnsi="宋体" w:cs="宋体"/>
                <w:sz w:val="24"/>
              </w:rPr>
            </w:pPr>
            <w:r w:rsidRPr="00186E50">
              <w:rPr>
                <w:rFonts w:ascii="宋体" w:hAnsi="宋体" w:cs="宋体" w:hint="eastAsia"/>
                <w:sz w:val="24"/>
              </w:rPr>
              <w:t>掌握串行通信的重要指标：字符帧、波特率</w:t>
            </w:r>
          </w:p>
          <w:p w:rsidR="00186E50" w:rsidRPr="00186E50" w:rsidRDefault="00186E50" w:rsidP="00186E50">
            <w:pPr>
              <w:ind w:firstLineChars="200" w:firstLine="480"/>
              <w:rPr>
                <w:rFonts w:ascii="宋体" w:hAnsi="宋体" w:cs="宋体"/>
                <w:sz w:val="24"/>
              </w:rPr>
            </w:pPr>
            <w:r w:rsidRPr="00186E50">
              <w:rPr>
                <w:rFonts w:ascii="宋体" w:hAnsi="宋体" w:cs="宋体" w:hint="eastAsia"/>
                <w:sz w:val="24"/>
              </w:rPr>
              <w:t>初步了解MCS-51系列单片机串口的使用方法</w:t>
            </w:r>
          </w:p>
          <w:p w:rsidR="00A10FEF" w:rsidRDefault="00186E50" w:rsidP="00186E50">
            <w:pPr>
              <w:jc w:val="center"/>
            </w:pPr>
            <w:r w:rsidRPr="00186E50">
              <w:rPr>
                <w:rFonts w:ascii="宋体" w:hAnsi="宋体" w:cs="宋体" w:hint="eastAsia"/>
                <w:sz w:val="24"/>
              </w:rPr>
              <w:t>熟练掌握C51系列单片机串行通信系统的组成、功能</w:t>
            </w:r>
          </w:p>
          <w:p w:rsidR="00A10FEF" w:rsidRDefault="00A10FEF"/>
        </w:tc>
      </w:tr>
      <w:tr w:rsidR="00A10FEF">
        <w:trPr>
          <w:trHeight w:val="1740"/>
        </w:trPr>
        <w:tc>
          <w:tcPr>
            <w:tcW w:w="2115" w:type="dxa"/>
            <w:gridSpan w:val="2"/>
            <w:vAlign w:val="center"/>
          </w:tcPr>
          <w:p w:rsidR="00A10FEF" w:rsidRDefault="00DA691B">
            <w:pPr>
              <w:jc w:val="center"/>
            </w:pPr>
            <w:r>
              <w:rPr>
                <w:rFonts w:hint="eastAsia"/>
              </w:rPr>
              <w:t>重点与难点</w:t>
            </w:r>
          </w:p>
        </w:tc>
        <w:tc>
          <w:tcPr>
            <w:tcW w:w="6621" w:type="dxa"/>
            <w:gridSpan w:val="6"/>
            <w:vAlign w:val="center"/>
          </w:tcPr>
          <w:p w:rsidR="00A10FEF" w:rsidRDefault="00186E50" w:rsidP="00186E50">
            <w:pPr>
              <w:jc w:val="center"/>
            </w:pPr>
            <w:r w:rsidRPr="00186E50">
              <w:rPr>
                <w:rFonts w:ascii="宋体" w:hAnsi="宋体" w:cs="宋体" w:hint="eastAsia"/>
                <w:sz w:val="24"/>
              </w:rPr>
              <w:t>设计串行输出</w:t>
            </w:r>
            <w:r>
              <w:rPr>
                <w:rFonts w:ascii="宋体" w:hAnsi="宋体" w:cs="宋体" w:hint="eastAsia"/>
                <w:sz w:val="24"/>
              </w:rPr>
              <w:t>用</w:t>
            </w:r>
            <w:r w:rsidRPr="00186E50">
              <w:rPr>
                <w:rFonts w:ascii="宋体" w:hAnsi="宋体" w:cs="宋体" w:hint="eastAsia"/>
                <w:sz w:val="24"/>
              </w:rPr>
              <w:t>74LS164串行输出控制流水灯</w:t>
            </w:r>
          </w:p>
        </w:tc>
      </w:tr>
      <w:tr w:rsidR="00A10FEF">
        <w:trPr>
          <w:trHeight w:val="1075"/>
        </w:trPr>
        <w:tc>
          <w:tcPr>
            <w:tcW w:w="2115" w:type="dxa"/>
            <w:gridSpan w:val="2"/>
            <w:vAlign w:val="center"/>
          </w:tcPr>
          <w:p w:rsidR="00A10FEF" w:rsidRDefault="00DA691B">
            <w:pPr>
              <w:jc w:val="center"/>
            </w:pPr>
            <w:r>
              <w:rPr>
                <w:rFonts w:hint="eastAsia"/>
              </w:rPr>
              <w:t>教学场地</w:t>
            </w:r>
          </w:p>
        </w:tc>
        <w:tc>
          <w:tcPr>
            <w:tcW w:w="6621" w:type="dxa"/>
            <w:gridSpan w:val="6"/>
            <w:vAlign w:val="center"/>
          </w:tcPr>
          <w:p w:rsidR="00A10FEF" w:rsidRDefault="00A10FEF">
            <w:pPr>
              <w:jc w:val="center"/>
            </w:pPr>
          </w:p>
          <w:p w:rsidR="00A10FEF" w:rsidRDefault="00DA691B">
            <w:pPr>
              <w:jc w:val="center"/>
            </w:pPr>
            <w:r>
              <w:rPr>
                <w:rFonts w:hint="eastAsia"/>
              </w:rPr>
              <w:t>教室及实训场地</w:t>
            </w:r>
          </w:p>
          <w:p w:rsidR="00A10FEF" w:rsidRDefault="00A10FEF"/>
        </w:tc>
      </w:tr>
      <w:tr w:rsidR="00A10FEF">
        <w:trPr>
          <w:trHeight w:val="2959"/>
        </w:trPr>
        <w:tc>
          <w:tcPr>
            <w:tcW w:w="2115" w:type="dxa"/>
            <w:gridSpan w:val="2"/>
            <w:vAlign w:val="center"/>
          </w:tcPr>
          <w:p w:rsidR="00A10FEF" w:rsidRDefault="00DA691B">
            <w:pPr>
              <w:jc w:val="center"/>
            </w:pPr>
            <w:r>
              <w:rPr>
                <w:rFonts w:hint="eastAsia"/>
              </w:rPr>
              <w:t>教学准备</w:t>
            </w:r>
          </w:p>
        </w:tc>
        <w:tc>
          <w:tcPr>
            <w:tcW w:w="6621" w:type="dxa"/>
            <w:gridSpan w:val="6"/>
            <w:vAlign w:val="center"/>
          </w:tcPr>
          <w:p w:rsidR="00A10FEF" w:rsidRDefault="00DA691B">
            <w:pPr>
              <w:autoSpaceDE w:val="0"/>
              <w:autoSpaceDN w:val="0"/>
              <w:ind w:firstLineChars="200" w:firstLine="420"/>
              <w:rPr>
                <w:rFonts w:ascii="宋体" w:hAnsi="宋体" w:cs="宋体"/>
                <w:szCs w:val="21"/>
              </w:rPr>
            </w:pPr>
            <w:r>
              <w:rPr>
                <w:rFonts w:ascii="宋体" w:hAnsi="宋体" w:cs="宋体" w:hint="eastAsia"/>
                <w:szCs w:val="21"/>
              </w:rPr>
              <w:t>（1）工具:电烙铁、直流电源等；</w:t>
            </w:r>
          </w:p>
          <w:p w:rsidR="00A10FEF" w:rsidRDefault="00DA691B">
            <w:pPr>
              <w:autoSpaceDE w:val="0"/>
              <w:autoSpaceDN w:val="0"/>
              <w:ind w:firstLineChars="200" w:firstLine="420"/>
              <w:rPr>
                <w:rFonts w:ascii="宋体" w:hAnsi="宋体" w:cs="宋体"/>
                <w:szCs w:val="21"/>
              </w:rPr>
            </w:pPr>
            <w:r>
              <w:rPr>
                <w:rFonts w:ascii="宋体" w:hAnsi="宋体" w:cs="宋体" w:hint="eastAsia"/>
                <w:szCs w:val="21"/>
              </w:rPr>
              <w:t>（2）仪表:万用表、；</w:t>
            </w:r>
          </w:p>
          <w:p w:rsidR="00A10FEF" w:rsidRDefault="00DA691B" w:rsidP="00186E50">
            <w:pPr>
              <w:autoSpaceDE w:val="0"/>
              <w:autoSpaceDN w:val="0"/>
              <w:ind w:firstLineChars="200" w:firstLine="420"/>
              <w:rPr>
                <w:rFonts w:ascii="宋体" w:hAnsi="宋体" w:cs="宋体"/>
                <w:szCs w:val="21"/>
              </w:rPr>
            </w:pPr>
            <w:r>
              <w:rPr>
                <w:rFonts w:ascii="宋体" w:hAnsi="宋体" w:cs="宋体" w:hint="eastAsia"/>
                <w:szCs w:val="21"/>
              </w:rPr>
              <w:t>（3）器材：</w:t>
            </w:r>
            <w:r>
              <w:rPr>
                <w:rFonts w:ascii="宋体" w:hAnsi="宋体" w:cs="宋体" w:hint="eastAsia"/>
                <w:sz w:val="24"/>
              </w:rPr>
              <w:t>插座DIP40</w:t>
            </w:r>
            <w:r>
              <w:rPr>
                <w:rFonts w:ascii="宋体" w:hAnsi="宋体" w:cs="宋体" w:hint="eastAsia"/>
                <w:szCs w:val="21"/>
              </w:rPr>
              <w:t>、</w:t>
            </w:r>
            <w:r>
              <w:rPr>
                <w:rFonts w:ascii="宋体" w:hAnsi="宋体" w:cs="宋体" w:hint="eastAsia"/>
                <w:sz w:val="24"/>
              </w:rPr>
              <w:t>单片机AT89C51、晶体振荡器12MHZ、瓷片电容30pf、电解电容33uf、电阻1k、</w:t>
            </w:r>
            <w:r w:rsidR="00186E50">
              <w:rPr>
                <w:rFonts w:ascii="宋体" w:hAnsi="宋体" w:cs="宋体" w:hint="eastAsia"/>
                <w:sz w:val="24"/>
              </w:rPr>
              <w:t>电阻</w:t>
            </w:r>
            <w:r>
              <w:rPr>
                <w:rFonts w:ascii="宋体" w:hAnsi="宋体" w:cs="宋体" w:hint="eastAsia"/>
                <w:sz w:val="24"/>
              </w:rPr>
              <w:t>220</w:t>
            </w:r>
            <w:r w:rsidR="00186E50">
              <w:rPr>
                <w:rFonts w:ascii="宋体" w:hAnsi="宋体" w:cs="宋体" w:hint="eastAsia"/>
                <w:sz w:val="24"/>
              </w:rPr>
              <w:t>、</w:t>
            </w:r>
            <w:r>
              <w:rPr>
                <w:rFonts w:ascii="宋体" w:hAnsi="宋体" w:cs="宋体" w:hint="eastAsia"/>
                <w:sz w:val="24"/>
              </w:rPr>
              <w:t>LED灯</w:t>
            </w:r>
            <w:r w:rsidR="00186E50">
              <w:rPr>
                <w:rFonts w:ascii="宋体" w:hAnsi="宋体" w:cs="宋体" w:hint="eastAsia"/>
                <w:sz w:val="24"/>
              </w:rPr>
              <w:t>、</w:t>
            </w:r>
            <w:r w:rsidR="00186E50" w:rsidRPr="00186E50">
              <w:rPr>
                <w:rFonts w:ascii="宋体" w:hAnsi="宋体" w:cs="宋体" w:hint="eastAsia"/>
                <w:sz w:val="24"/>
              </w:rPr>
              <w:t>移位寄存器</w:t>
            </w:r>
            <w:r w:rsidR="00186E50" w:rsidRPr="00186E50">
              <w:rPr>
                <w:rFonts w:ascii="宋体" w:hAnsi="宋体" w:cs="宋体"/>
                <w:sz w:val="24"/>
              </w:rPr>
              <w:t>74LS164</w:t>
            </w:r>
            <w:r>
              <w:rPr>
                <w:rFonts w:ascii="宋体" w:hAnsi="宋体" w:cs="宋体" w:hint="eastAsia"/>
                <w:szCs w:val="21"/>
              </w:rPr>
              <w:t>。</w:t>
            </w:r>
          </w:p>
          <w:p w:rsidR="00A10FEF" w:rsidRDefault="00A10FEF">
            <w:pPr>
              <w:jc w:val="center"/>
            </w:pPr>
          </w:p>
        </w:tc>
      </w:tr>
      <w:tr w:rsidR="00A10FEF">
        <w:trPr>
          <w:trHeight w:val="2796"/>
        </w:trPr>
        <w:tc>
          <w:tcPr>
            <w:tcW w:w="2115" w:type="dxa"/>
            <w:gridSpan w:val="2"/>
            <w:vAlign w:val="center"/>
          </w:tcPr>
          <w:p w:rsidR="00A10FEF" w:rsidRDefault="00DA691B">
            <w:pPr>
              <w:jc w:val="center"/>
            </w:pPr>
            <w:r>
              <w:rPr>
                <w:rFonts w:hint="eastAsia"/>
              </w:rPr>
              <w:t>教学后记及改进措施</w:t>
            </w:r>
          </w:p>
        </w:tc>
        <w:tc>
          <w:tcPr>
            <w:tcW w:w="6621" w:type="dxa"/>
            <w:gridSpan w:val="6"/>
            <w:vAlign w:val="center"/>
          </w:tcPr>
          <w:p w:rsidR="00A10FEF" w:rsidRDefault="00A10FEF">
            <w:pPr>
              <w:jc w:val="center"/>
            </w:pPr>
          </w:p>
          <w:p w:rsidR="00A10FEF" w:rsidRDefault="00A10FEF">
            <w:pPr>
              <w:jc w:val="center"/>
            </w:pPr>
          </w:p>
          <w:p w:rsidR="00A10FEF" w:rsidRDefault="00A10FEF">
            <w:pPr>
              <w:jc w:val="center"/>
            </w:pPr>
          </w:p>
          <w:p w:rsidR="00A10FEF" w:rsidRDefault="00A10FEF">
            <w:pPr>
              <w:jc w:val="center"/>
            </w:pPr>
          </w:p>
          <w:p w:rsidR="00A10FEF" w:rsidRDefault="00A10FEF">
            <w:pPr>
              <w:jc w:val="center"/>
            </w:pPr>
          </w:p>
          <w:p w:rsidR="00A10FEF" w:rsidRDefault="00A10FEF">
            <w:pPr>
              <w:jc w:val="center"/>
            </w:pPr>
          </w:p>
          <w:p w:rsidR="00A10FEF" w:rsidRDefault="00A10FEF">
            <w:pPr>
              <w:jc w:val="center"/>
            </w:pPr>
          </w:p>
          <w:p w:rsidR="00A10FEF" w:rsidRDefault="00A10FEF">
            <w:pPr>
              <w:jc w:val="center"/>
            </w:pPr>
          </w:p>
        </w:tc>
      </w:tr>
    </w:tbl>
    <w:tbl>
      <w:tblPr>
        <w:tblStyle w:val="a3"/>
        <w:tblW w:w="0" w:type="auto"/>
        <w:tblLayout w:type="fixed"/>
        <w:tblLook w:val="04A0" w:firstRow="1" w:lastRow="0" w:firstColumn="1" w:lastColumn="0" w:noHBand="0" w:noVBand="1"/>
      </w:tblPr>
      <w:tblGrid>
        <w:gridCol w:w="791"/>
        <w:gridCol w:w="7731"/>
      </w:tblGrid>
      <w:tr w:rsidR="00A10FEF">
        <w:tc>
          <w:tcPr>
            <w:tcW w:w="791" w:type="dxa"/>
            <w:vAlign w:val="center"/>
          </w:tcPr>
          <w:p w:rsidR="00A10FEF" w:rsidRDefault="00DA691B">
            <w:pPr>
              <w:jc w:val="center"/>
            </w:pPr>
            <w:r>
              <w:rPr>
                <w:rFonts w:hint="eastAsia"/>
              </w:rPr>
              <w:lastRenderedPageBreak/>
              <w:t>教学过程</w:t>
            </w:r>
          </w:p>
        </w:tc>
        <w:tc>
          <w:tcPr>
            <w:tcW w:w="7731" w:type="dxa"/>
          </w:tcPr>
          <w:p w:rsidR="00A10FEF" w:rsidRDefault="00DA691B">
            <w:pPr>
              <w:ind w:firstLineChars="900" w:firstLine="1890"/>
            </w:pPr>
            <w:r>
              <w:rPr>
                <w:rFonts w:hint="eastAsia"/>
              </w:rPr>
              <w:t>主要教学、示范内容及步骤</w:t>
            </w:r>
          </w:p>
        </w:tc>
      </w:tr>
      <w:tr w:rsidR="00A10FEF">
        <w:tc>
          <w:tcPr>
            <w:tcW w:w="791" w:type="dxa"/>
            <w:vAlign w:val="center"/>
          </w:tcPr>
          <w:p w:rsidR="00A10FEF" w:rsidRDefault="00DA691B">
            <w:pPr>
              <w:jc w:val="center"/>
            </w:pPr>
            <w:r>
              <w:rPr>
                <w:rFonts w:hint="eastAsia"/>
              </w:rPr>
              <w:t>任务</w:t>
            </w:r>
          </w:p>
        </w:tc>
        <w:tc>
          <w:tcPr>
            <w:tcW w:w="7731" w:type="dxa"/>
          </w:tcPr>
          <w:p w:rsidR="00A10FEF" w:rsidRDefault="00DA691B">
            <w:pPr>
              <w:spacing w:before="240" w:after="240"/>
              <w:ind w:firstLineChars="200" w:firstLine="480"/>
              <w:outlineLvl w:val="1"/>
              <w:rPr>
                <w:rFonts w:ascii="黑体" w:eastAsia="黑体" w:hAnsi="黑体" w:cs="黑体"/>
                <w:sz w:val="24"/>
              </w:rPr>
            </w:pPr>
            <w:bookmarkStart w:id="0" w:name="_Toc721_WPSOffice_Level1"/>
            <w:bookmarkStart w:id="1" w:name="_Toc22508_WPSOffice_Level2"/>
            <w:bookmarkStart w:id="2" w:name="_Toc16585_WPSOffice_Level2"/>
            <w:bookmarkStart w:id="3" w:name="_Toc31384_WPSOffice_Level2"/>
            <w:r>
              <w:rPr>
                <w:rFonts w:ascii="黑体" w:eastAsia="黑体" w:hAnsi="黑体" w:cs="黑体" w:hint="eastAsia"/>
                <w:sz w:val="24"/>
              </w:rPr>
              <w:t>【知识准备</w:t>
            </w:r>
            <w:bookmarkEnd w:id="0"/>
            <w:r>
              <w:rPr>
                <w:rFonts w:ascii="黑体" w:eastAsia="黑体" w:hAnsi="黑体" w:cs="黑体" w:hint="eastAsia"/>
                <w:sz w:val="24"/>
              </w:rPr>
              <w:t>】</w:t>
            </w:r>
            <w:bookmarkEnd w:id="1"/>
            <w:bookmarkEnd w:id="2"/>
            <w:bookmarkEnd w:id="3"/>
            <w:r>
              <w:rPr>
                <w:rFonts w:ascii="黑体" w:eastAsia="黑体" w:hAnsi="黑体" w:cs="黑体" w:hint="eastAsia"/>
                <w:sz w:val="24"/>
              </w:rPr>
              <w:t xml:space="preserve">     </w:t>
            </w:r>
          </w:p>
          <w:p w:rsidR="00A10FEF" w:rsidRDefault="00FA222F" w:rsidP="00FA222F">
            <w:pPr>
              <w:ind w:firstLineChars="200" w:firstLine="482"/>
              <w:outlineLvl w:val="2"/>
              <w:rPr>
                <w:rFonts w:ascii="宋体" w:hAnsi="宋体" w:cs="宋体"/>
                <w:b/>
                <w:bCs/>
                <w:sz w:val="24"/>
              </w:rPr>
            </w:pPr>
            <w:r w:rsidRPr="00FA222F">
              <w:rPr>
                <w:rFonts w:ascii="宋体" w:hAnsi="宋体" w:cs="宋体" w:hint="eastAsia"/>
                <w:b/>
                <w:bCs/>
                <w:sz w:val="24"/>
              </w:rPr>
              <w:t>知识6.1.1 串行通信基础</w:t>
            </w:r>
          </w:p>
          <w:p w:rsidR="00FA222F" w:rsidRDefault="00FA222F" w:rsidP="00FA222F">
            <w:pPr>
              <w:ind w:firstLineChars="200" w:firstLine="482"/>
              <w:outlineLvl w:val="2"/>
              <w:rPr>
                <w:rFonts w:ascii="宋体" w:hAnsi="宋体" w:cs="宋体"/>
                <w:b/>
                <w:bCs/>
                <w:sz w:val="24"/>
              </w:rPr>
            </w:pPr>
          </w:p>
          <w:p w:rsidR="00FA222F" w:rsidRPr="00FA222F" w:rsidRDefault="00FA222F" w:rsidP="00FA222F">
            <w:pPr>
              <w:ind w:firstLineChars="200" w:firstLine="480"/>
              <w:rPr>
                <w:rFonts w:ascii="宋体" w:hAnsi="宋体" w:cs="宋体"/>
                <w:sz w:val="24"/>
              </w:rPr>
            </w:pPr>
            <w:r w:rsidRPr="00FA222F">
              <w:rPr>
                <w:rFonts w:ascii="宋体" w:hAnsi="宋体" w:cs="宋体" w:hint="eastAsia"/>
                <w:sz w:val="24"/>
              </w:rPr>
              <w:t>通信是指信息的交换。计算机通信是将计算机技术与通信技术相结合，完成计算机与外部设备或计算机与计算机之间的信息的交换。</w:t>
            </w:r>
          </w:p>
          <w:p w:rsidR="00FA222F" w:rsidRPr="00FA222F" w:rsidRDefault="00FA222F" w:rsidP="00FA222F">
            <w:pPr>
              <w:ind w:firstLineChars="200" w:firstLine="480"/>
              <w:rPr>
                <w:rFonts w:ascii="宋体" w:hAnsi="宋体" w:cs="宋体"/>
                <w:sz w:val="24"/>
              </w:rPr>
            </w:pPr>
            <w:r w:rsidRPr="00FA222F">
              <w:rPr>
                <w:rFonts w:ascii="宋体" w:hAnsi="宋体" w:cs="宋体" w:hint="eastAsia"/>
                <w:sz w:val="24"/>
              </w:rPr>
              <w:t>数据通信有并行通信和串行通信两种。通常根据数据信息传送的距离决定采用哪种通信方式。</w:t>
            </w:r>
          </w:p>
          <w:p w:rsidR="00FA222F" w:rsidRPr="00FA222F" w:rsidRDefault="00FA222F" w:rsidP="00FA222F">
            <w:pPr>
              <w:ind w:firstLineChars="200" w:firstLine="480"/>
              <w:rPr>
                <w:rFonts w:ascii="宋体" w:hAnsi="宋体" w:cs="宋体"/>
                <w:sz w:val="24"/>
              </w:rPr>
            </w:pPr>
            <w:r w:rsidRPr="00FA222F">
              <w:rPr>
                <w:rFonts w:ascii="宋体" w:hAnsi="宋体" w:cs="宋体" w:hint="eastAsia"/>
                <w:sz w:val="24"/>
              </w:rPr>
              <w:t>并行通信是将收发设备的所有数据位用多条数据线连接，并且各位数据同时进行传送（发送或接收）的通信方式。</w:t>
            </w:r>
          </w:p>
          <w:p w:rsidR="00FA222F" w:rsidRPr="00FA222F" w:rsidRDefault="00FA222F" w:rsidP="00FA222F">
            <w:pPr>
              <w:ind w:firstLineChars="200" w:firstLine="480"/>
              <w:rPr>
                <w:rFonts w:ascii="宋体" w:hAnsi="宋体" w:cs="宋体"/>
                <w:sz w:val="24"/>
              </w:rPr>
            </w:pPr>
            <w:r w:rsidRPr="00FA222F">
              <w:rPr>
                <w:rFonts w:ascii="宋体" w:hAnsi="宋体" w:cs="宋体" w:hint="eastAsia"/>
                <w:sz w:val="24"/>
              </w:rPr>
              <w:t>并行通信的特点是传送速度快，数据量大，适合于近距离传输。</w:t>
            </w:r>
          </w:p>
          <w:p w:rsidR="00FA222F" w:rsidRPr="00FA222F" w:rsidRDefault="00FA222F" w:rsidP="00FA222F">
            <w:pPr>
              <w:ind w:firstLineChars="200" w:firstLine="480"/>
              <w:rPr>
                <w:rFonts w:ascii="宋体" w:hAnsi="宋体" w:cs="宋体"/>
                <w:sz w:val="24"/>
              </w:rPr>
            </w:pPr>
            <w:r w:rsidRPr="00FA222F">
              <w:rPr>
                <w:rFonts w:ascii="宋体" w:hAnsi="宋体" w:cs="宋体" w:hint="eastAsia"/>
                <w:sz w:val="24"/>
              </w:rPr>
              <w:t>串行通信是将数据分成一位一位的形式或在一条传输线上按顺序传送的通信方式。</w:t>
            </w:r>
          </w:p>
          <w:p w:rsidR="00FA222F" w:rsidRDefault="00FA222F" w:rsidP="00FA222F">
            <w:pPr>
              <w:ind w:firstLineChars="200" w:firstLine="480"/>
              <w:outlineLvl w:val="2"/>
              <w:rPr>
                <w:rFonts w:ascii="宋体" w:hAnsi="宋体" w:cs="宋体"/>
                <w:sz w:val="24"/>
              </w:rPr>
            </w:pPr>
            <w:r w:rsidRPr="00FA222F">
              <w:rPr>
                <w:rFonts w:ascii="宋体" w:hAnsi="宋体" w:cs="宋体" w:hint="eastAsia"/>
                <w:sz w:val="24"/>
              </w:rPr>
              <w:t>串行通信的特点是系统硬件连接简单，只需一对传输线就可实现两个设备间的数据通信，适用于远距离传输。</w:t>
            </w:r>
          </w:p>
          <w:p w:rsidR="00FA222F" w:rsidRDefault="00FA222F" w:rsidP="00FA222F">
            <w:pPr>
              <w:ind w:firstLineChars="200" w:firstLine="480"/>
              <w:outlineLvl w:val="2"/>
              <w:rPr>
                <w:rFonts w:ascii="宋体" w:hAnsi="宋体" w:cs="宋体"/>
                <w:sz w:val="24"/>
              </w:rPr>
            </w:pPr>
          </w:p>
          <w:p w:rsidR="00A10FEF" w:rsidRDefault="00FA222F" w:rsidP="00FA222F">
            <w:pPr>
              <w:ind w:firstLineChars="200" w:firstLine="482"/>
              <w:rPr>
                <w:rFonts w:ascii="宋体" w:hAnsi="宋体" w:cs="宋体"/>
                <w:b/>
                <w:bCs/>
                <w:sz w:val="24"/>
              </w:rPr>
            </w:pPr>
            <w:r w:rsidRPr="00FA222F">
              <w:rPr>
                <w:rFonts w:ascii="宋体" w:hAnsi="宋体" w:cs="宋体" w:hint="eastAsia"/>
                <w:b/>
                <w:bCs/>
                <w:sz w:val="24"/>
              </w:rPr>
              <w:t>知识6.1.2 移位寄存器74LS164芯片介绍</w:t>
            </w:r>
          </w:p>
          <w:p w:rsidR="00FA222F" w:rsidRDefault="00FA222F">
            <w:pPr>
              <w:rPr>
                <w:b/>
                <w:bCs/>
              </w:rPr>
            </w:pPr>
          </w:p>
          <w:p w:rsidR="00FA222F" w:rsidRPr="00FA222F" w:rsidRDefault="00FA222F" w:rsidP="00FA222F">
            <w:pPr>
              <w:ind w:firstLineChars="200" w:firstLine="480"/>
              <w:rPr>
                <w:rFonts w:ascii="宋体" w:hAnsi="宋体" w:cs="宋体"/>
                <w:sz w:val="24"/>
              </w:rPr>
            </w:pPr>
            <w:r w:rsidRPr="00FA222F">
              <w:rPr>
                <w:rFonts w:ascii="宋体" w:hAnsi="宋体" w:cs="宋体" w:hint="eastAsia"/>
                <w:sz w:val="24"/>
              </w:rPr>
              <w:t>74LS164是</w:t>
            </w:r>
            <w:proofErr w:type="gramStart"/>
            <w:r w:rsidRPr="00FA222F">
              <w:rPr>
                <w:rFonts w:ascii="宋体" w:hAnsi="宋体" w:cs="宋体" w:hint="eastAsia"/>
                <w:sz w:val="24"/>
              </w:rPr>
              <w:t>高速硅门</w:t>
            </w:r>
            <w:proofErr w:type="gramEnd"/>
            <w:r w:rsidRPr="00FA222F">
              <w:rPr>
                <w:rFonts w:ascii="宋体" w:hAnsi="宋体" w:cs="宋体" w:hint="eastAsia"/>
                <w:sz w:val="24"/>
              </w:rPr>
              <w:t>CMOS器件，与低功耗肖特基型TTL(LSTTL)器件的引脚兼容。74LS164是8位边沿触发式移位寄存器，串行输入数据，然后并行输出。数据通过两个输入端（DSA或DSB）之一串行输入；任一输入端可以用作高电平使能端，控制另一输入端的数据输入。两个输入</w:t>
            </w:r>
            <w:proofErr w:type="gramStart"/>
            <w:r w:rsidRPr="00FA222F">
              <w:rPr>
                <w:rFonts w:ascii="宋体" w:hAnsi="宋体" w:cs="宋体" w:hint="eastAsia"/>
                <w:sz w:val="24"/>
              </w:rPr>
              <w:t>端或者</w:t>
            </w:r>
            <w:proofErr w:type="gramEnd"/>
            <w:r w:rsidRPr="00FA222F">
              <w:rPr>
                <w:rFonts w:ascii="宋体" w:hAnsi="宋体" w:cs="宋体" w:hint="eastAsia"/>
                <w:sz w:val="24"/>
              </w:rPr>
              <w:t>连接在一起，或者把不用的输入端接高电平，一定不要悬空。</w:t>
            </w:r>
          </w:p>
          <w:p w:rsidR="00FA222F" w:rsidRDefault="00FA222F" w:rsidP="00FA222F">
            <w:pPr>
              <w:ind w:firstLineChars="200" w:firstLine="480"/>
              <w:rPr>
                <w:rFonts w:ascii="宋体" w:hAnsi="宋体" w:cs="宋体"/>
                <w:sz w:val="24"/>
              </w:rPr>
            </w:pPr>
            <w:r w:rsidRPr="00FA222F">
              <w:rPr>
                <w:rFonts w:ascii="宋体" w:hAnsi="宋体" w:cs="宋体" w:hint="eastAsia"/>
                <w:sz w:val="24"/>
              </w:rPr>
              <w:t>其中移位脉冲（上升沿）从CP端输入；移位数据信号从Q0移入，Q7移出；当DSA和DAB同时为1时，移入“1”，否则移入“0”； MR为输出清0端。</w:t>
            </w:r>
          </w:p>
          <w:p w:rsidR="00FA222F" w:rsidRDefault="00FA222F" w:rsidP="00FA222F">
            <w:pPr>
              <w:ind w:firstLineChars="200" w:firstLine="480"/>
              <w:outlineLvl w:val="2"/>
              <w:rPr>
                <w:rFonts w:ascii="宋体" w:hAnsi="宋体" w:cs="宋体"/>
                <w:sz w:val="24"/>
              </w:rPr>
            </w:pPr>
            <w:r w:rsidRPr="00FA222F">
              <w:rPr>
                <w:rFonts w:ascii="宋体" w:hAnsi="宋体" w:cs="宋体"/>
                <w:noProof/>
                <w:sz w:val="24"/>
              </w:rPr>
              <w:drawing>
                <wp:inline distT="0" distB="0" distL="0" distR="0" wp14:anchorId="5D4E400E" wp14:editId="1DFC32DA">
                  <wp:extent cx="2840447" cy="1635675"/>
                  <wp:effectExtent l="0" t="0" r="0" b="3175"/>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46918" cy="1639401"/>
                          </a:xfrm>
                          <a:prstGeom prst="rect">
                            <a:avLst/>
                          </a:prstGeom>
                          <a:noFill/>
                          <a:ln>
                            <a:noFill/>
                          </a:ln>
                          <a:effectLst/>
                          <a:extLst/>
                        </pic:spPr>
                      </pic:pic>
                    </a:graphicData>
                  </a:graphic>
                </wp:inline>
              </w:drawing>
            </w:r>
          </w:p>
          <w:p w:rsidR="00A10FEF" w:rsidRDefault="00DA691B">
            <w:pPr>
              <w:spacing w:before="240" w:after="240"/>
              <w:ind w:firstLineChars="200" w:firstLine="480"/>
              <w:outlineLvl w:val="1"/>
              <w:rPr>
                <w:rFonts w:ascii="黑体" w:eastAsia="黑体" w:hAnsi="黑体" w:cs="黑体"/>
                <w:sz w:val="24"/>
              </w:rPr>
            </w:pPr>
            <w:bookmarkStart w:id="4" w:name="_Toc5969_WPSOffice_Level1"/>
            <w:bookmarkStart w:id="5" w:name="_Toc22166_WPSOffice_Level1"/>
            <w:bookmarkStart w:id="6" w:name="_Toc7372_WPSOffice_Level1"/>
            <w:bookmarkStart w:id="7" w:name="_Toc9065_WPSOffice_Level2"/>
            <w:bookmarkStart w:id="8" w:name="_Toc13698_WPSOffice_Level2"/>
            <w:bookmarkStart w:id="9" w:name="_Toc18950_WPSOffice_Level2"/>
            <w:bookmarkStart w:id="10" w:name="_Toc19845_WPSOffice_Level1"/>
            <w:r>
              <w:rPr>
                <w:rFonts w:ascii="黑体" w:eastAsia="黑体" w:hAnsi="黑体" w:cs="黑体" w:hint="eastAsia"/>
                <w:sz w:val="24"/>
              </w:rPr>
              <w:t>【任务实施】</w:t>
            </w:r>
            <w:bookmarkEnd w:id="4"/>
            <w:bookmarkEnd w:id="5"/>
            <w:bookmarkEnd w:id="6"/>
            <w:bookmarkEnd w:id="7"/>
            <w:bookmarkEnd w:id="8"/>
            <w:bookmarkEnd w:id="9"/>
          </w:p>
          <w:p w:rsidR="00A10FEF" w:rsidRDefault="00FA222F" w:rsidP="002F60E1">
            <w:pPr>
              <w:ind w:firstLineChars="200" w:firstLine="480"/>
              <w:rPr>
                <w:rFonts w:ascii="宋体" w:hAnsi="宋体" w:cs="宋体"/>
                <w:sz w:val="24"/>
              </w:rPr>
            </w:pPr>
            <w:bookmarkStart w:id="11" w:name="_Toc8527_WPSOffice_Level2"/>
            <w:bookmarkStart w:id="12" w:name="_Toc30780_WPSOffice_Level2"/>
            <w:bookmarkStart w:id="13" w:name="_Toc20062_WPSOffice_Level2"/>
            <w:r w:rsidRPr="00FA222F">
              <w:rPr>
                <w:rFonts w:ascii="宋体" w:hAnsi="宋体" w:cs="宋体" w:hint="eastAsia"/>
                <w:sz w:val="24"/>
              </w:rPr>
              <w:t>选</w:t>
            </w:r>
            <w:bookmarkStart w:id="14" w:name="_GoBack"/>
            <w:r w:rsidRPr="00FA222F">
              <w:rPr>
                <w:rFonts w:ascii="宋体" w:hAnsi="宋体" w:cs="宋体" w:hint="eastAsia"/>
                <w:sz w:val="24"/>
              </w:rPr>
              <w:t>用Proteus和KEIL软件进行程序设计，要求8个发光二极管依次点亮，</w:t>
            </w:r>
            <w:bookmarkEnd w:id="14"/>
            <w:r w:rsidRPr="00FA222F">
              <w:rPr>
                <w:rFonts w:ascii="宋体" w:hAnsi="宋体" w:cs="宋体" w:hint="eastAsia"/>
                <w:sz w:val="24"/>
              </w:rPr>
              <w:t>循环不断</w:t>
            </w:r>
            <w:r w:rsidR="00DA691B">
              <w:rPr>
                <w:rFonts w:ascii="宋体" w:hAnsi="宋体" w:cs="宋体" w:hint="eastAsia"/>
                <w:sz w:val="24"/>
              </w:rPr>
              <w:t>。</w:t>
            </w:r>
          </w:p>
          <w:p w:rsidR="001633ED" w:rsidRPr="001633ED" w:rsidRDefault="001633ED">
            <w:pPr>
              <w:ind w:left="420"/>
              <w:rPr>
                <w:rFonts w:ascii="黑体" w:eastAsia="黑体" w:hAnsi="黑体" w:cs="黑体"/>
                <w:szCs w:val="21"/>
              </w:rPr>
            </w:pPr>
          </w:p>
          <w:p w:rsidR="00A10FEF" w:rsidRDefault="00DA691B">
            <w:pPr>
              <w:adjustRightInd w:val="0"/>
              <w:ind w:firstLineChars="200" w:firstLine="480"/>
              <w:rPr>
                <w:rFonts w:ascii="宋体" w:hAnsi="宋体" w:cs="宋体"/>
                <w:sz w:val="24"/>
              </w:rPr>
            </w:pPr>
            <w:bookmarkStart w:id="15" w:name="_Toc26797"/>
            <w:bookmarkEnd w:id="11"/>
            <w:bookmarkEnd w:id="12"/>
            <w:bookmarkEnd w:id="13"/>
            <w:r>
              <w:rPr>
                <w:rFonts w:ascii="宋体" w:hAnsi="宋体" w:cs="宋体" w:hint="eastAsia"/>
                <w:sz w:val="24"/>
              </w:rPr>
              <w:t>1、任务分析</w:t>
            </w:r>
            <w:bookmarkEnd w:id="15"/>
          </w:p>
          <w:p w:rsidR="00FA222F" w:rsidRDefault="00FA222F" w:rsidP="00FA222F">
            <w:pPr>
              <w:adjustRightInd w:val="0"/>
              <w:ind w:firstLineChars="200" w:firstLine="480"/>
              <w:rPr>
                <w:rFonts w:ascii="宋体" w:hAnsi="宋体" w:cs="宋体"/>
                <w:sz w:val="24"/>
              </w:rPr>
            </w:pPr>
            <w:r w:rsidRPr="00FA222F">
              <w:rPr>
                <w:rFonts w:ascii="宋体" w:hAnsi="宋体" w:cs="宋体" w:hint="eastAsia"/>
                <w:sz w:val="24"/>
              </w:rPr>
              <w:lastRenderedPageBreak/>
              <w:t>循环灯程序的编制方法有多种：利用C51位逻辑移位、利用内联函数循环移位和利用数组，这些方法并行输出均能应用，现用内联函数循环移位方法进行编程实现</w:t>
            </w:r>
            <w:bookmarkStart w:id="16" w:name="_Toc7485"/>
            <w:r w:rsidR="001633ED">
              <w:rPr>
                <w:rFonts w:ascii="宋体" w:hAnsi="宋体" w:cs="宋体" w:hint="eastAsia"/>
                <w:sz w:val="24"/>
              </w:rPr>
              <w:t>。</w:t>
            </w:r>
          </w:p>
          <w:p w:rsidR="00A10FEF" w:rsidRDefault="00DA691B" w:rsidP="00FA222F">
            <w:pPr>
              <w:adjustRightInd w:val="0"/>
              <w:ind w:firstLineChars="200" w:firstLine="480"/>
              <w:rPr>
                <w:rFonts w:ascii="宋体" w:hAnsi="宋体" w:cs="宋体"/>
                <w:sz w:val="24"/>
              </w:rPr>
            </w:pPr>
            <w:r>
              <w:rPr>
                <w:rFonts w:ascii="宋体" w:hAnsi="宋体" w:cs="宋体" w:hint="eastAsia"/>
                <w:sz w:val="24"/>
              </w:rPr>
              <w:t>2、</w:t>
            </w:r>
            <w:bookmarkEnd w:id="16"/>
            <w:r>
              <w:rPr>
                <w:rFonts w:ascii="宋体" w:hAnsi="宋体" w:cs="宋体" w:hint="eastAsia"/>
                <w:sz w:val="24"/>
              </w:rPr>
              <w:t>硬件电路设计</w:t>
            </w:r>
          </w:p>
          <w:p w:rsidR="00A10FEF" w:rsidRDefault="00FA222F" w:rsidP="00FA222F">
            <w:pPr>
              <w:ind w:firstLineChars="200" w:firstLine="480"/>
              <w:rPr>
                <w:noProof/>
              </w:rPr>
            </w:pPr>
            <w:r>
              <w:rPr>
                <w:rFonts w:ascii="黑体" w:eastAsia="黑体" w:hAnsi="黑体" w:cs="黑体" w:hint="eastAsia"/>
                <w:noProof/>
                <w:sz w:val="24"/>
              </w:rPr>
              <w:drawing>
                <wp:anchor distT="0" distB="0" distL="114300" distR="114300" simplePos="0" relativeHeight="251659264" behindDoc="0" locked="0" layoutInCell="1" allowOverlap="1" wp14:anchorId="21D838FA" wp14:editId="7F0E831E">
                  <wp:simplePos x="0" y="0"/>
                  <wp:positionH relativeFrom="column">
                    <wp:posOffset>459105</wp:posOffset>
                  </wp:positionH>
                  <wp:positionV relativeFrom="paragraph">
                    <wp:posOffset>94615</wp:posOffset>
                  </wp:positionV>
                  <wp:extent cx="3665855" cy="1990725"/>
                  <wp:effectExtent l="0" t="0" r="0" b="952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65855" cy="1990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222F" w:rsidRDefault="00FA222F">
            <w:pPr>
              <w:ind w:firstLineChars="200" w:firstLine="420"/>
            </w:pPr>
          </w:p>
          <w:p w:rsidR="00A10FEF" w:rsidRDefault="00DA691B">
            <w:pPr>
              <w:ind w:firstLineChars="200" w:firstLine="480"/>
            </w:pPr>
            <w:r>
              <w:rPr>
                <w:rFonts w:ascii="宋体" w:hAnsi="宋体" w:cs="宋体" w:hint="eastAsia"/>
                <w:sz w:val="24"/>
              </w:rPr>
              <w:t>3、控制软件设计</w:t>
            </w:r>
          </w:p>
          <w:p w:rsidR="00A10FEF" w:rsidRDefault="00DA691B">
            <w:pPr>
              <w:ind w:firstLineChars="200" w:firstLine="480"/>
              <w:rPr>
                <w:rFonts w:ascii="宋体" w:hAnsi="宋体" w:cs="宋体"/>
                <w:sz w:val="24"/>
              </w:rPr>
            </w:pPr>
            <w:r>
              <w:rPr>
                <w:rFonts w:ascii="宋体" w:hAnsi="宋体" w:cs="宋体" w:hint="eastAsia"/>
                <w:sz w:val="24"/>
              </w:rPr>
              <w:t>4、实物制作清单</w:t>
            </w:r>
          </w:p>
          <w:p w:rsidR="00A10FEF" w:rsidRDefault="00DA691B">
            <w:pPr>
              <w:ind w:firstLineChars="200" w:firstLine="480"/>
              <w:rPr>
                <w:rFonts w:ascii="宋体" w:hAnsi="宋体" w:cs="宋体"/>
                <w:sz w:val="24"/>
              </w:rPr>
            </w:pPr>
            <w:r>
              <w:rPr>
                <w:rFonts w:ascii="宋体" w:hAnsi="宋体" w:cs="宋体" w:hint="eastAsia"/>
                <w:sz w:val="24"/>
              </w:rPr>
              <w:t>（1）PC、单片机开发系统，直流稳压电源（5V）</w:t>
            </w:r>
          </w:p>
          <w:p w:rsidR="00A10FEF" w:rsidRDefault="00DA691B">
            <w:pPr>
              <w:ind w:firstLineChars="200" w:firstLine="480"/>
              <w:rPr>
                <w:rFonts w:ascii="宋体" w:hAnsi="宋体" w:cs="宋体"/>
                <w:sz w:val="24"/>
              </w:rPr>
            </w:pPr>
            <w:r>
              <w:rPr>
                <w:rFonts w:ascii="宋体" w:hAnsi="宋体" w:cs="宋体" w:hint="eastAsia"/>
                <w:sz w:val="24"/>
              </w:rPr>
              <w:t>（2）元器件清单：</w:t>
            </w:r>
          </w:p>
          <w:p w:rsidR="00A10FEF" w:rsidRDefault="00A10FEF">
            <w:pPr>
              <w:ind w:firstLineChars="200" w:firstLine="480"/>
              <w:rPr>
                <w:rFonts w:ascii="宋体" w:hAnsi="宋体" w:cs="宋体"/>
                <w:sz w:val="24"/>
              </w:rPr>
            </w:pPr>
          </w:p>
          <w:tbl>
            <w:tblPr>
              <w:tblStyle w:val="a3"/>
              <w:tblW w:w="0" w:type="auto"/>
              <w:jc w:val="center"/>
              <w:tblLayout w:type="fixed"/>
              <w:tblLook w:val="04A0" w:firstRow="1" w:lastRow="0" w:firstColumn="1" w:lastColumn="0" w:noHBand="0" w:noVBand="1"/>
            </w:tblPr>
            <w:tblGrid>
              <w:gridCol w:w="1416"/>
              <w:gridCol w:w="1056"/>
              <w:gridCol w:w="696"/>
            </w:tblGrid>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元件名称</w:t>
                  </w:r>
                </w:p>
              </w:tc>
              <w:tc>
                <w:tcPr>
                  <w:tcW w:w="1056" w:type="dxa"/>
                </w:tcPr>
                <w:p w:rsidR="00A10FEF" w:rsidRDefault="00DA691B">
                  <w:pPr>
                    <w:rPr>
                      <w:rFonts w:ascii="宋体" w:hAnsi="宋体" w:cs="宋体"/>
                      <w:sz w:val="24"/>
                    </w:rPr>
                  </w:pPr>
                  <w:r>
                    <w:rPr>
                      <w:rFonts w:ascii="宋体" w:hAnsi="宋体" w:cs="宋体" w:hint="eastAsia"/>
                      <w:sz w:val="24"/>
                    </w:rPr>
                    <w:t>规格</w:t>
                  </w:r>
                </w:p>
              </w:tc>
              <w:tc>
                <w:tcPr>
                  <w:tcW w:w="696" w:type="dxa"/>
                </w:tcPr>
                <w:p w:rsidR="00A10FEF" w:rsidRDefault="00DA691B">
                  <w:pPr>
                    <w:rPr>
                      <w:rFonts w:ascii="宋体" w:hAnsi="宋体" w:cs="宋体"/>
                      <w:sz w:val="24"/>
                    </w:rPr>
                  </w:pPr>
                  <w:r>
                    <w:rPr>
                      <w:rFonts w:ascii="宋体" w:hAnsi="宋体" w:cs="宋体" w:hint="eastAsia"/>
                      <w:sz w:val="24"/>
                    </w:rPr>
                    <w:t>数量</w:t>
                  </w:r>
                </w:p>
              </w:tc>
            </w:tr>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插座</w:t>
                  </w:r>
                </w:p>
              </w:tc>
              <w:tc>
                <w:tcPr>
                  <w:tcW w:w="1056" w:type="dxa"/>
                </w:tcPr>
                <w:p w:rsidR="00A10FEF" w:rsidRDefault="00DA691B">
                  <w:pPr>
                    <w:rPr>
                      <w:rFonts w:ascii="宋体" w:hAnsi="宋体" w:cs="宋体"/>
                      <w:sz w:val="24"/>
                    </w:rPr>
                  </w:pPr>
                  <w:r>
                    <w:rPr>
                      <w:rFonts w:ascii="宋体" w:hAnsi="宋体" w:cs="宋体" w:hint="eastAsia"/>
                      <w:sz w:val="24"/>
                    </w:rPr>
                    <w:t>DIP40</w:t>
                  </w:r>
                </w:p>
              </w:tc>
              <w:tc>
                <w:tcPr>
                  <w:tcW w:w="696" w:type="dxa"/>
                </w:tcPr>
                <w:p w:rsidR="00A10FEF" w:rsidRDefault="00DA691B">
                  <w:pPr>
                    <w:rPr>
                      <w:rFonts w:ascii="宋体" w:hAnsi="宋体" w:cs="宋体"/>
                      <w:sz w:val="24"/>
                    </w:rPr>
                  </w:pPr>
                  <w:r>
                    <w:rPr>
                      <w:rFonts w:ascii="宋体" w:hAnsi="宋体" w:cs="宋体" w:hint="eastAsia"/>
                      <w:sz w:val="24"/>
                    </w:rPr>
                    <w:t>1个</w:t>
                  </w:r>
                </w:p>
              </w:tc>
            </w:tr>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单片机</w:t>
                  </w:r>
                </w:p>
              </w:tc>
              <w:tc>
                <w:tcPr>
                  <w:tcW w:w="1056" w:type="dxa"/>
                </w:tcPr>
                <w:p w:rsidR="00A10FEF" w:rsidRDefault="00DA691B">
                  <w:pPr>
                    <w:rPr>
                      <w:rFonts w:ascii="宋体" w:hAnsi="宋体" w:cs="宋体"/>
                      <w:sz w:val="24"/>
                    </w:rPr>
                  </w:pPr>
                  <w:r>
                    <w:rPr>
                      <w:rFonts w:ascii="宋体" w:hAnsi="宋体" w:cs="宋体" w:hint="eastAsia"/>
                      <w:sz w:val="24"/>
                    </w:rPr>
                    <w:t>AT89C51</w:t>
                  </w:r>
                </w:p>
              </w:tc>
              <w:tc>
                <w:tcPr>
                  <w:tcW w:w="696" w:type="dxa"/>
                </w:tcPr>
                <w:p w:rsidR="00A10FEF" w:rsidRDefault="00DA691B">
                  <w:pPr>
                    <w:rPr>
                      <w:rFonts w:ascii="宋体" w:hAnsi="宋体" w:cs="宋体"/>
                      <w:sz w:val="24"/>
                    </w:rPr>
                  </w:pPr>
                  <w:r>
                    <w:rPr>
                      <w:rFonts w:ascii="宋体" w:hAnsi="宋体" w:cs="宋体" w:hint="eastAsia"/>
                      <w:sz w:val="24"/>
                    </w:rPr>
                    <w:t>1个</w:t>
                  </w:r>
                </w:p>
              </w:tc>
            </w:tr>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晶体振荡器</w:t>
                  </w:r>
                </w:p>
              </w:tc>
              <w:tc>
                <w:tcPr>
                  <w:tcW w:w="1056" w:type="dxa"/>
                </w:tcPr>
                <w:p w:rsidR="00A10FEF" w:rsidRDefault="00DA691B">
                  <w:pPr>
                    <w:rPr>
                      <w:rFonts w:ascii="宋体" w:hAnsi="宋体" w:cs="宋体"/>
                      <w:sz w:val="24"/>
                    </w:rPr>
                  </w:pPr>
                  <w:r>
                    <w:rPr>
                      <w:rFonts w:ascii="宋体" w:hAnsi="宋体" w:cs="宋体" w:hint="eastAsia"/>
                      <w:sz w:val="24"/>
                    </w:rPr>
                    <w:t>12MHZ</w:t>
                  </w:r>
                </w:p>
              </w:tc>
              <w:tc>
                <w:tcPr>
                  <w:tcW w:w="696" w:type="dxa"/>
                </w:tcPr>
                <w:p w:rsidR="00A10FEF" w:rsidRDefault="00DA691B">
                  <w:pPr>
                    <w:rPr>
                      <w:rFonts w:ascii="宋体" w:hAnsi="宋体" w:cs="宋体"/>
                      <w:sz w:val="24"/>
                    </w:rPr>
                  </w:pPr>
                  <w:r>
                    <w:rPr>
                      <w:rFonts w:ascii="宋体" w:hAnsi="宋体" w:cs="宋体" w:hint="eastAsia"/>
                      <w:sz w:val="24"/>
                    </w:rPr>
                    <w:t>1个</w:t>
                  </w:r>
                </w:p>
              </w:tc>
            </w:tr>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瓷片电容</w:t>
                  </w:r>
                </w:p>
              </w:tc>
              <w:tc>
                <w:tcPr>
                  <w:tcW w:w="1056" w:type="dxa"/>
                </w:tcPr>
                <w:p w:rsidR="00A10FEF" w:rsidRDefault="00DA691B">
                  <w:pPr>
                    <w:rPr>
                      <w:rFonts w:ascii="宋体" w:hAnsi="宋体" w:cs="宋体"/>
                      <w:sz w:val="24"/>
                    </w:rPr>
                  </w:pPr>
                  <w:r>
                    <w:rPr>
                      <w:rFonts w:ascii="宋体" w:hAnsi="宋体" w:cs="宋体" w:hint="eastAsia"/>
                      <w:sz w:val="24"/>
                    </w:rPr>
                    <w:t>30pf</w:t>
                  </w:r>
                </w:p>
              </w:tc>
              <w:tc>
                <w:tcPr>
                  <w:tcW w:w="696" w:type="dxa"/>
                </w:tcPr>
                <w:p w:rsidR="00A10FEF" w:rsidRDefault="00DA691B">
                  <w:pPr>
                    <w:rPr>
                      <w:rFonts w:ascii="宋体" w:hAnsi="宋体" w:cs="宋体"/>
                      <w:sz w:val="24"/>
                    </w:rPr>
                  </w:pPr>
                  <w:r>
                    <w:rPr>
                      <w:rFonts w:ascii="宋体" w:hAnsi="宋体" w:cs="宋体" w:hint="eastAsia"/>
                      <w:sz w:val="24"/>
                    </w:rPr>
                    <w:t>2个</w:t>
                  </w:r>
                </w:p>
              </w:tc>
            </w:tr>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电解电容</w:t>
                  </w:r>
                </w:p>
              </w:tc>
              <w:tc>
                <w:tcPr>
                  <w:tcW w:w="1056" w:type="dxa"/>
                </w:tcPr>
                <w:p w:rsidR="00A10FEF" w:rsidRDefault="00DA691B">
                  <w:pPr>
                    <w:rPr>
                      <w:rFonts w:ascii="宋体" w:hAnsi="宋体" w:cs="宋体"/>
                      <w:sz w:val="24"/>
                    </w:rPr>
                  </w:pPr>
                  <w:r>
                    <w:rPr>
                      <w:rFonts w:ascii="宋体" w:hAnsi="宋体" w:cs="宋体" w:hint="eastAsia"/>
                      <w:sz w:val="24"/>
                    </w:rPr>
                    <w:t>33uf</w:t>
                  </w:r>
                </w:p>
              </w:tc>
              <w:tc>
                <w:tcPr>
                  <w:tcW w:w="696" w:type="dxa"/>
                </w:tcPr>
                <w:p w:rsidR="00A10FEF" w:rsidRDefault="00DA691B">
                  <w:pPr>
                    <w:rPr>
                      <w:rFonts w:ascii="宋体" w:hAnsi="宋体" w:cs="宋体"/>
                      <w:sz w:val="24"/>
                    </w:rPr>
                  </w:pPr>
                  <w:r>
                    <w:rPr>
                      <w:rFonts w:ascii="宋体" w:hAnsi="宋体" w:cs="宋体" w:hint="eastAsia"/>
                      <w:sz w:val="24"/>
                    </w:rPr>
                    <w:t>1个</w:t>
                  </w:r>
                </w:p>
              </w:tc>
            </w:tr>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电阻</w:t>
                  </w:r>
                </w:p>
              </w:tc>
              <w:tc>
                <w:tcPr>
                  <w:tcW w:w="1056" w:type="dxa"/>
                </w:tcPr>
                <w:p w:rsidR="00A10FEF" w:rsidRDefault="00DA691B">
                  <w:pPr>
                    <w:rPr>
                      <w:rFonts w:ascii="宋体" w:hAnsi="宋体" w:cs="宋体"/>
                      <w:sz w:val="24"/>
                    </w:rPr>
                  </w:pPr>
                  <w:r>
                    <w:rPr>
                      <w:rFonts w:ascii="宋体" w:hAnsi="宋体" w:cs="宋体" w:hint="eastAsia"/>
                      <w:sz w:val="24"/>
                    </w:rPr>
                    <w:t>1k</w:t>
                  </w:r>
                </w:p>
              </w:tc>
              <w:tc>
                <w:tcPr>
                  <w:tcW w:w="696" w:type="dxa"/>
                </w:tcPr>
                <w:p w:rsidR="00A10FEF" w:rsidRDefault="00DA691B">
                  <w:pPr>
                    <w:rPr>
                      <w:rFonts w:ascii="宋体" w:hAnsi="宋体" w:cs="宋体"/>
                      <w:sz w:val="24"/>
                    </w:rPr>
                  </w:pPr>
                  <w:r>
                    <w:rPr>
                      <w:rFonts w:ascii="宋体" w:hAnsi="宋体" w:cs="宋体" w:hint="eastAsia"/>
                      <w:sz w:val="24"/>
                    </w:rPr>
                    <w:t>2个</w:t>
                  </w:r>
                </w:p>
              </w:tc>
            </w:tr>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电阻</w:t>
                  </w:r>
                </w:p>
              </w:tc>
              <w:tc>
                <w:tcPr>
                  <w:tcW w:w="1056" w:type="dxa"/>
                </w:tcPr>
                <w:p w:rsidR="00A10FEF" w:rsidRDefault="00DA691B">
                  <w:pPr>
                    <w:rPr>
                      <w:rFonts w:ascii="宋体" w:hAnsi="宋体" w:cs="宋体"/>
                      <w:sz w:val="24"/>
                    </w:rPr>
                  </w:pPr>
                  <w:r>
                    <w:rPr>
                      <w:rFonts w:ascii="宋体" w:hAnsi="宋体" w:cs="宋体" w:hint="eastAsia"/>
                      <w:sz w:val="24"/>
                    </w:rPr>
                    <w:t>220</w:t>
                  </w:r>
                </w:p>
              </w:tc>
              <w:tc>
                <w:tcPr>
                  <w:tcW w:w="696" w:type="dxa"/>
                </w:tcPr>
                <w:p w:rsidR="00A10FEF" w:rsidRDefault="00DA691B">
                  <w:pPr>
                    <w:rPr>
                      <w:rFonts w:ascii="宋体" w:hAnsi="宋体" w:cs="宋体"/>
                      <w:sz w:val="24"/>
                    </w:rPr>
                  </w:pPr>
                  <w:r>
                    <w:rPr>
                      <w:rFonts w:ascii="宋体" w:hAnsi="宋体" w:cs="宋体" w:hint="eastAsia"/>
                      <w:sz w:val="24"/>
                    </w:rPr>
                    <w:t>1个</w:t>
                  </w:r>
                </w:p>
              </w:tc>
            </w:tr>
            <w:tr w:rsidR="00A10FEF">
              <w:trPr>
                <w:jc w:val="center"/>
              </w:trPr>
              <w:tc>
                <w:tcPr>
                  <w:tcW w:w="1416" w:type="dxa"/>
                </w:tcPr>
                <w:p w:rsidR="00A10FEF" w:rsidRPr="00FA222F" w:rsidRDefault="00FA222F" w:rsidP="00FA222F">
                  <w:pPr>
                    <w:rPr>
                      <w:rFonts w:ascii="宋体" w:hAnsi="宋体" w:cs="宋体"/>
                      <w:sz w:val="24"/>
                    </w:rPr>
                  </w:pPr>
                  <w:r w:rsidRPr="00FA222F">
                    <w:rPr>
                      <w:rFonts w:ascii="宋体" w:hAnsi="宋体" w:cs="宋体" w:hint="eastAsia"/>
                      <w:sz w:val="24"/>
                    </w:rPr>
                    <w:t>移位寄存器</w:t>
                  </w:r>
                </w:p>
              </w:tc>
              <w:tc>
                <w:tcPr>
                  <w:tcW w:w="1056" w:type="dxa"/>
                </w:tcPr>
                <w:p w:rsidR="00A10FEF" w:rsidRDefault="00FA222F" w:rsidP="00FA222F">
                  <w:pPr>
                    <w:rPr>
                      <w:rFonts w:ascii="宋体" w:hAnsi="宋体" w:cs="宋体"/>
                      <w:sz w:val="24"/>
                    </w:rPr>
                  </w:pPr>
                  <w:r w:rsidRPr="00FA222F">
                    <w:rPr>
                      <w:rFonts w:ascii="宋体" w:hAnsi="宋体" w:cs="宋体" w:hint="eastAsia"/>
                      <w:sz w:val="24"/>
                    </w:rPr>
                    <w:t>7</w:t>
                  </w:r>
                  <w:r w:rsidRPr="00FA222F">
                    <w:rPr>
                      <w:rFonts w:ascii="宋体" w:hAnsi="宋体" w:cs="宋体"/>
                      <w:sz w:val="24"/>
                    </w:rPr>
                    <w:t>4</w:t>
                  </w:r>
                  <w:r w:rsidRPr="00FA222F">
                    <w:rPr>
                      <w:rFonts w:ascii="宋体" w:hAnsi="宋体" w:cs="宋体" w:hint="eastAsia"/>
                      <w:sz w:val="24"/>
                    </w:rPr>
                    <w:t>LS</w:t>
                  </w:r>
                  <w:r w:rsidRPr="00FA222F">
                    <w:rPr>
                      <w:rFonts w:ascii="宋体" w:hAnsi="宋体" w:cs="宋体"/>
                      <w:sz w:val="24"/>
                    </w:rPr>
                    <w:t>164</w:t>
                  </w:r>
                </w:p>
              </w:tc>
              <w:tc>
                <w:tcPr>
                  <w:tcW w:w="696" w:type="dxa"/>
                </w:tcPr>
                <w:p w:rsidR="00A10FEF" w:rsidRDefault="00DA691B" w:rsidP="00FA222F">
                  <w:pPr>
                    <w:rPr>
                      <w:rFonts w:ascii="宋体" w:hAnsi="宋体" w:cs="宋体"/>
                      <w:sz w:val="24"/>
                    </w:rPr>
                  </w:pPr>
                  <w:r>
                    <w:rPr>
                      <w:rFonts w:ascii="宋体" w:hAnsi="宋体" w:cs="宋体" w:hint="eastAsia"/>
                      <w:sz w:val="24"/>
                    </w:rPr>
                    <w:t>1个</w:t>
                  </w:r>
                </w:p>
              </w:tc>
            </w:tr>
            <w:tr w:rsidR="00A10FEF">
              <w:trPr>
                <w:jc w:val="center"/>
              </w:trPr>
              <w:tc>
                <w:tcPr>
                  <w:tcW w:w="1416" w:type="dxa"/>
                </w:tcPr>
                <w:p w:rsidR="00A10FEF" w:rsidRDefault="00DA691B">
                  <w:pPr>
                    <w:rPr>
                      <w:rFonts w:ascii="宋体" w:hAnsi="宋体" w:cs="宋体"/>
                      <w:sz w:val="24"/>
                    </w:rPr>
                  </w:pPr>
                  <w:r>
                    <w:rPr>
                      <w:rFonts w:ascii="宋体" w:hAnsi="宋体" w:cs="宋体" w:hint="eastAsia"/>
                      <w:sz w:val="24"/>
                    </w:rPr>
                    <w:t>LED灯</w:t>
                  </w:r>
                </w:p>
              </w:tc>
              <w:tc>
                <w:tcPr>
                  <w:tcW w:w="1056" w:type="dxa"/>
                </w:tcPr>
                <w:p w:rsidR="00A10FEF" w:rsidRDefault="00DA691B">
                  <w:pPr>
                    <w:rPr>
                      <w:rFonts w:ascii="宋体" w:hAnsi="宋体" w:cs="宋体"/>
                      <w:sz w:val="24"/>
                    </w:rPr>
                  </w:pPr>
                  <w:r>
                    <w:rPr>
                      <w:rFonts w:ascii="宋体" w:hAnsi="宋体" w:cs="宋体" w:hint="eastAsia"/>
                      <w:sz w:val="24"/>
                    </w:rPr>
                    <w:t>红色</w:t>
                  </w:r>
                </w:p>
              </w:tc>
              <w:tc>
                <w:tcPr>
                  <w:tcW w:w="696" w:type="dxa"/>
                </w:tcPr>
                <w:p w:rsidR="00A10FEF" w:rsidRDefault="00DA691B">
                  <w:pPr>
                    <w:rPr>
                      <w:rFonts w:ascii="宋体" w:hAnsi="宋体" w:cs="宋体"/>
                      <w:sz w:val="24"/>
                    </w:rPr>
                  </w:pPr>
                  <w:r>
                    <w:rPr>
                      <w:rFonts w:ascii="宋体" w:hAnsi="宋体" w:cs="宋体" w:hint="eastAsia"/>
                      <w:sz w:val="24"/>
                    </w:rPr>
                    <w:t>8个</w:t>
                  </w:r>
                </w:p>
              </w:tc>
            </w:tr>
          </w:tbl>
          <w:p w:rsidR="00A10FEF" w:rsidRDefault="00A10FEF">
            <w:pPr>
              <w:rPr>
                <w:rFonts w:ascii="黑体" w:eastAsia="黑体" w:hAnsi="黑体" w:cs="黑体"/>
                <w:szCs w:val="21"/>
              </w:rPr>
            </w:pPr>
          </w:p>
          <w:bookmarkEnd w:id="10"/>
          <w:p w:rsidR="00A10FEF" w:rsidRDefault="00A10FEF"/>
        </w:tc>
      </w:tr>
      <w:tr w:rsidR="00A10FEF">
        <w:tc>
          <w:tcPr>
            <w:tcW w:w="791" w:type="dxa"/>
            <w:vAlign w:val="center"/>
          </w:tcPr>
          <w:p w:rsidR="00A10FEF" w:rsidRDefault="00DA691B">
            <w:pPr>
              <w:jc w:val="center"/>
            </w:pPr>
            <w:r>
              <w:rPr>
                <w:rFonts w:hint="eastAsia"/>
              </w:rPr>
              <w:lastRenderedPageBreak/>
              <w:t>结束指导</w:t>
            </w:r>
          </w:p>
        </w:tc>
        <w:tc>
          <w:tcPr>
            <w:tcW w:w="7731" w:type="dxa"/>
          </w:tcPr>
          <w:p w:rsidR="00A10FEF" w:rsidRDefault="00A10FEF"/>
        </w:tc>
      </w:tr>
      <w:tr w:rsidR="00A10FEF">
        <w:tc>
          <w:tcPr>
            <w:tcW w:w="791" w:type="dxa"/>
            <w:vAlign w:val="center"/>
          </w:tcPr>
          <w:p w:rsidR="00A10FEF" w:rsidRDefault="00DA691B">
            <w:pPr>
              <w:jc w:val="center"/>
            </w:pPr>
            <w:r>
              <w:rPr>
                <w:rFonts w:hint="eastAsia"/>
              </w:rPr>
              <w:t>布置作业</w:t>
            </w:r>
          </w:p>
        </w:tc>
        <w:tc>
          <w:tcPr>
            <w:tcW w:w="7731" w:type="dxa"/>
          </w:tcPr>
          <w:p w:rsidR="00A10FEF" w:rsidRDefault="00A10FEF"/>
        </w:tc>
      </w:tr>
      <w:tr w:rsidR="00A10FEF">
        <w:tc>
          <w:tcPr>
            <w:tcW w:w="791" w:type="dxa"/>
            <w:vAlign w:val="center"/>
          </w:tcPr>
          <w:p w:rsidR="00A10FEF" w:rsidRDefault="00DA691B">
            <w:pPr>
              <w:jc w:val="center"/>
            </w:pPr>
            <w:r>
              <w:rPr>
                <w:rFonts w:hint="eastAsia"/>
              </w:rPr>
              <w:t>整理现场及设备保养</w:t>
            </w:r>
          </w:p>
        </w:tc>
        <w:tc>
          <w:tcPr>
            <w:tcW w:w="7731" w:type="dxa"/>
          </w:tcPr>
          <w:p w:rsidR="00A10FEF" w:rsidRDefault="00DA691B">
            <w:r>
              <w:rPr>
                <w:rFonts w:hint="eastAsia"/>
              </w:rPr>
              <w:t>清理现场</w:t>
            </w:r>
          </w:p>
        </w:tc>
      </w:tr>
    </w:tbl>
    <w:p w:rsidR="00A10FEF" w:rsidRDefault="00A10FEF"/>
    <w:sectPr w:rsidR="00A10F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4FF" w:rsidRDefault="006424FF" w:rsidP="00D92CCB">
      <w:r>
        <w:separator/>
      </w:r>
    </w:p>
  </w:endnote>
  <w:endnote w:type="continuationSeparator" w:id="0">
    <w:p w:rsidR="006424FF" w:rsidRDefault="006424FF" w:rsidP="00D92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4FF" w:rsidRDefault="006424FF" w:rsidP="00D92CCB">
      <w:r>
        <w:separator/>
      </w:r>
    </w:p>
  </w:footnote>
  <w:footnote w:type="continuationSeparator" w:id="0">
    <w:p w:rsidR="006424FF" w:rsidRDefault="006424FF" w:rsidP="00D92C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iZTNhZGY1MDEwOTVhMjY1OWE2ZjQ5NGMzMWQ2YjUifQ=="/>
  </w:docVars>
  <w:rsids>
    <w:rsidRoot w:val="5C4C4041"/>
    <w:rsid w:val="00127648"/>
    <w:rsid w:val="001633ED"/>
    <w:rsid w:val="00186E50"/>
    <w:rsid w:val="002F60E1"/>
    <w:rsid w:val="006424FF"/>
    <w:rsid w:val="00936351"/>
    <w:rsid w:val="00A10FEF"/>
    <w:rsid w:val="00D92CCB"/>
    <w:rsid w:val="00DA691B"/>
    <w:rsid w:val="00FA222F"/>
    <w:rsid w:val="00FE4640"/>
    <w:rsid w:val="0D06756B"/>
    <w:rsid w:val="2EC42E13"/>
    <w:rsid w:val="5C4C4041"/>
    <w:rsid w:val="63520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rsid w:val="00186E50"/>
    <w:rPr>
      <w:sz w:val="18"/>
      <w:szCs w:val="18"/>
    </w:rPr>
  </w:style>
  <w:style w:type="character" w:customStyle="1" w:styleId="Char">
    <w:name w:val="批注框文本 Char"/>
    <w:basedOn w:val="a0"/>
    <w:link w:val="a4"/>
    <w:rsid w:val="00186E50"/>
    <w:rPr>
      <w:rFonts w:ascii="Calibri" w:eastAsia="宋体" w:hAnsi="Calibri" w:cs="Times New Roman"/>
      <w:kern w:val="2"/>
      <w:sz w:val="18"/>
      <w:szCs w:val="18"/>
    </w:rPr>
  </w:style>
  <w:style w:type="paragraph" w:styleId="a5">
    <w:name w:val="header"/>
    <w:basedOn w:val="a"/>
    <w:link w:val="Char0"/>
    <w:rsid w:val="00D92CC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D92CCB"/>
    <w:rPr>
      <w:rFonts w:ascii="Calibri" w:eastAsia="宋体" w:hAnsi="Calibri" w:cs="Times New Roman"/>
      <w:kern w:val="2"/>
      <w:sz w:val="18"/>
      <w:szCs w:val="18"/>
    </w:rPr>
  </w:style>
  <w:style w:type="paragraph" w:styleId="a6">
    <w:name w:val="footer"/>
    <w:basedOn w:val="a"/>
    <w:link w:val="Char1"/>
    <w:rsid w:val="00D92CCB"/>
    <w:pPr>
      <w:tabs>
        <w:tab w:val="center" w:pos="4153"/>
        <w:tab w:val="right" w:pos="8306"/>
      </w:tabs>
      <w:snapToGrid w:val="0"/>
      <w:jc w:val="left"/>
    </w:pPr>
    <w:rPr>
      <w:sz w:val="18"/>
      <w:szCs w:val="18"/>
    </w:rPr>
  </w:style>
  <w:style w:type="character" w:customStyle="1" w:styleId="Char1">
    <w:name w:val="页脚 Char"/>
    <w:basedOn w:val="a0"/>
    <w:link w:val="a6"/>
    <w:rsid w:val="00D92CCB"/>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rsid w:val="00186E50"/>
    <w:rPr>
      <w:sz w:val="18"/>
      <w:szCs w:val="18"/>
    </w:rPr>
  </w:style>
  <w:style w:type="character" w:customStyle="1" w:styleId="Char">
    <w:name w:val="批注框文本 Char"/>
    <w:basedOn w:val="a0"/>
    <w:link w:val="a4"/>
    <w:rsid w:val="00186E50"/>
    <w:rPr>
      <w:rFonts w:ascii="Calibri" w:eastAsia="宋体" w:hAnsi="Calibri" w:cs="Times New Roman"/>
      <w:kern w:val="2"/>
      <w:sz w:val="18"/>
      <w:szCs w:val="18"/>
    </w:rPr>
  </w:style>
  <w:style w:type="paragraph" w:styleId="a5">
    <w:name w:val="header"/>
    <w:basedOn w:val="a"/>
    <w:link w:val="Char0"/>
    <w:rsid w:val="00D92CC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D92CCB"/>
    <w:rPr>
      <w:rFonts w:ascii="Calibri" w:eastAsia="宋体" w:hAnsi="Calibri" w:cs="Times New Roman"/>
      <w:kern w:val="2"/>
      <w:sz w:val="18"/>
      <w:szCs w:val="18"/>
    </w:rPr>
  </w:style>
  <w:style w:type="paragraph" w:styleId="a6">
    <w:name w:val="footer"/>
    <w:basedOn w:val="a"/>
    <w:link w:val="Char1"/>
    <w:rsid w:val="00D92CCB"/>
    <w:pPr>
      <w:tabs>
        <w:tab w:val="center" w:pos="4153"/>
        <w:tab w:val="right" w:pos="8306"/>
      </w:tabs>
      <w:snapToGrid w:val="0"/>
      <w:jc w:val="left"/>
    </w:pPr>
    <w:rPr>
      <w:sz w:val="18"/>
      <w:szCs w:val="18"/>
    </w:rPr>
  </w:style>
  <w:style w:type="character" w:customStyle="1" w:styleId="Char1">
    <w:name w:val="页脚 Char"/>
    <w:basedOn w:val="a0"/>
    <w:link w:val="a6"/>
    <w:rsid w:val="00D92CCB"/>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204</Words>
  <Characters>1163</Characters>
  <Application>Microsoft Office Word</Application>
  <DocSecurity>0</DocSecurity>
  <Lines>9</Lines>
  <Paragraphs>2</Paragraphs>
  <ScaleCrop>false</ScaleCrop>
  <Company>微软中国</Company>
  <LinksUpToDate>false</LinksUpToDate>
  <CharactersWithSpaces>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SFGGG</dc:creator>
  <cp:lastModifiedBy>微软用户</cp:lastModifiedBy>
  <cp:revision>8</cp:revision>
  <dcterms:created xsi:type="dcterms:W3CDTF">2024-11-11T05:59:00Z</dcterms:created>
  <dcterms:modified xsi:type="dcterms:W3CDTF">2024-11-11T08:29:00Z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5502B150FF6A43DBB6EA00407D96B135_13</vt:lpwstr>
  </property>
</Properties>
</file>